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7C8" w:rsidRDefault="005877C8"/>
    <w:p w:rsidR="00661515" w:rsidRDefault="00661515"/>
    <w:p w:rsidR="00661515" w:rsidRPr="00661515" w:rsidRDefault="00661515" w:rsidP="00661515">
      <w:pPr>
        <w:ind w:left="-1134" w:right="-994"/>
        <w:jc w:val="center"/>
        <w:rPr>
          <w:rFonts w:ascii="HelveticaRounded LT Std BdCn" w:hAnsi="HelveticaRounded LT Std BdCn"/>
          <w:sz w:val="32"/>
          <w:szCs w:val="32"/>
        </w:rPr>
      </w:pPr>
    </w:p>
    <w:p w:rsidR="00661515" w:rsidRPr="00661515" w:rsidRDefault="00661515" w:rsidP="00661515">
      <w:pPr>
        <w:spacing w:after="0"/>
        <w:jc w:val="center"/>
        <w:rPr>
          <w:rFonts w:ascii="HelveticaRounded LT Std BdCn" w:hAnsi="HelveticaRounded LT Std BdCn"/>
          <w:sz w:val="32"/>
          <w:szCs w:val="32"/>
        </w:rPr>
      </w:pPr>
      <w:r w:rsidRPr="00661515">
        <w:rPr>
          <w:rFonts w:ascii="HelveticaRounded LT Std BdCn" w:hAnsi="HelveticaRounded LT Std BdCn"/>
          <w:sz w:val="32"/>
          <w:szCs w:val="32"/>
        </w:rPr>
        <w:t>Calendario de elecciones a representantes de estudiantes</w:t>
      </w:r>
    </w:p>
    <w:p w:rsidR="00661515" w:rsidRPr="00661515" w:rsidRDefault="00661515" w:rsidP="00661515">
      <w:pPr>
        <w:jc w:val="center"/>
        <w:rPr>
          <w:rFonts w:ascii="HelveticaRounded LT Std BdCn" w:hAnsi="HelveticaRounded LT Std BdCn"/>
          <w:sz w:val="32"/>
          <w:szCs w:val="32"/>
        </w:rPr>
      </w:pPr>
      <w:r w:rsidRPr="00661515">
        <w:rPr>
          <w:rFonts w:ascii="HelveticaRounded LT Std BdCn" w:hAnsi="HelveticaRounded LT Std BdCn"/>
          <w:sz w:val="32"/>
          <w:szCs w:val="32"/>
        </w:rPr>
        <w:t xml:space="preserve">Curso </w:t>
      </w:r>
      <w:r w:rsidR="009359F6">
        <w:rPr>
          <w:rFonts w:ascii="HelveticaRounded LT Std BdCn" w:hAnsi="HelveticaRounded LT Std BdCn"/>
          <w:sz w:val="32"/>
          <w:szCs w:val="32"/>
        </w:rPr>
        <w:t>202</w:t>
      </w:r>
      <w:r w:rsidR="002E6672">
        <w:rPr>
          <w:rFonts w:ascii="HelveticaRounded LT Std BdCn" w:hAnsi="HelveticaRounded LT Std BdCn"/>
          <w:sz w:val="32"/>
          <w:szCs w:val="32"/>
        </w:rPr>
        <w:t>4</w:t>
      </w:r>
      <w:r w:rsidRPr="00661515">
        <w:rPr>
          <w:rFonts w:ascii="HelveticaRounded LT Std BdCn" w:hAnsi="HelveticaRounded LT Std BdCn"/>
          <w:sz w:val="32"/>
          <w:szCs w:val="32"/>
        </w:rPr>
        <w:t>-2</w:t>
      </w:r>
      <w:r w:rsidR="002E6672">
        <w:rPr>
          <w:rFonts w:ascii="HelveticaRounded LT Std BdCn" w:hAnsi="HelveticaRounded LT Std BdCn"/>
          <w:sz w:val="32"/>
          <w:szCs w:val="32"/>
        </w:rPr>
        <w:t>5</w:t>
      </w:r>
    </w:p>
    <w:p w:rsidR="00661515" w:rsidRDefault="00661515" w:rsidP="00661515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  <w:r w:rsidRPr="00661515">
        <w:rPr>
          <w:rFonts w:ascii="Helvetica LT Std Light" w:hAnsi="Helvetica LT Std Light"/>
          <w:i/>
          <w:sz w:val="32"/>
          <w:szCs w:val="32"/>
        </w:rPr>
        <w:t>Delegados/as y Subdelegados/as de Grupo</w:t>
      </w:r>
    </w:p>
    <w:p w:rsidR="00661515" w:rsidRPr="00951544" w:rsidRDefault="00661515" w:rsidP="00661515">
      <w:pPr>
        <w:spacing w:after="0"/>
        <w:jc w:val="center"/>
        <w:rPr>
          <w:rFonts w:ascii="Helvetica LT Std Light" w:hAnsi="Helvetica LT Std Light"/>
          <w:i/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661515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 w:rsidRPr="00661515"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CONVOCATORIA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AD3093" w:rsidP="00490680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</w:t>
            </w:r>
            <w:r w:rsidR="00490680">
              <w:rPr>
                <w:rFonts w:ascii="Helvetica LT Std Light" w:hAnsi="Helvetica LT Std Light"/>
                <w:sz w:val="20"/>
                <w:szCs w:val="20"/>
              </w:rPr>
              <w:t>6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 xml:space="preserve"> de Septiembre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174E32" w:rsidP="00661515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Convocatoria de e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>lecciones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  <w:vertAlign w:val="superscript"/>
              </w:rPr>
              <w:t>1</w:t>
            </w:r>
          </w:p>
        </w:tc>
      </w:tr>
    </w:tbl>
    <w:p w:rsidR="00661515" w:rsidRPr="00661515" w:rsidRDefault="00661515" w:rsidP="00661515">
      <w:pPr>
        <w:spacing w:after="0"/>
        <w:jc w:val="center"/>
        <w:rPr>
          <w:rFonts w:ascii="Helvetica LT Std Light" w:hAnsi="Helvetica LT Std Light"/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PUBLICACIÓN DE HORARIO Y LUGAR</w:t>
            </w:r>
          </w:p>
        </w:tc>
      </w:tr>
      <w:tr w:rsidR="00951544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490680" w:rsidP="00AD309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19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C72913">
              <w:rPr>
                <w:rFonts w:ascii="Helvetica LT Std Light" w:hAnsi="Helvetica LT Std Light"/>
                <w:sz w:val="20"/>
                <w:szCs w:val="20"/>
              </w:rPr>
              <w:t>Septiembre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174E32" w:rsidP="00174E3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Publicación del ho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 xml:space="preserve">rario y </w:t>
            </w:r>
            <w:r w:rsidRPr="00F7288E">
              <w:rPr>
                <w:rFonts w:ascii="Helvetica LT Std Light" w:hAnsi="Helvetica LT Std Light"/>
                <w:sz w:val="20"/>
                <w:szCs w:val="20"/>
              </w:rPr>
              <w:t>lugar de las e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>lecciones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  <w:vertAlign w:val="superscript"/>
              </w:rPr>
              <w:t>2</w:t>
            </w:r>
          </w:p>
        </w:tc>
      </w:tr>
    </w:tbl>
    <w:p w:rsidR="00661515" w:rsidRP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ELECCIONES</w:t>
            </w:r>
          </w:p>
        </w:tc>
      </w:tr>
      <w:tr w:rsidR="00951544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AD3093" w:rsidRDefault="00C72913" w:rsidP="00AD309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</w:t>
            </w:r>
            <w:r w:rsidR="00490680">
              <w:rPr>
                <w:rFonts w:ascii="Helvetica LT Std Light" w:hAnsi="Helvetica LT Std Light"/>
                <w:sz w:val="20"/>
                <w:szCs w:val="20"/>
              </w:rPr>
              <w:t xml:space="preserve">3 </w:t>
            </w:r>
            <w:r w:rsidR="00AD3093">
              <w:rPr>
                <w:rFonts w:ascii="Helvetica LT Std Light" w:hAnsi="Helvetica LT Std Light"/>
                <w:sz w:val="20"/>
                <w:szCs w:val="20"/>
              </w:rPr>
              <w:t>de Septiembre</w:t>
            </w:r>
            <w:r w:rsidR="00E16B61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>al</w:t>
            </w:r>
          </w:p>
          <w:p w:rsidR="00661515" w:rsidRPr="00F7288E" w:rsidRDefault="00490680" w:rsidP="00AD309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174E32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Celebración de las e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>lecciones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  <w:vertAlign w:val="superscript"/>
              </w:rPr>
              <w:t>3</w:t>
            </w:r>
          </w:p>
        </w:tc>
      </w:tr>
    </w:tbl>
    <w:p w:rsidR="00661515" w:rsidRP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9781"/>
      </w:tblGrid>
      <w:tr w:rsidR="00661515" w:rsidTr="00951544">
        <w:trPr>
          <w:trHeight w:val="454"/>
        </w:trPr>
        <w:tc>
          <w:tcPr>
            <w:tcW w:w="9781" w:type="dxa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JORNADA DE VOTACIÓN</w:t>
            </w:r>
          </w:p>
        </w:tc>
      </w:tr>
      <w:tr w:rsidR="00661515" w:rsidTr="00F7288E">
        <w:trPr>
          <w:trHeight w:val="340"/>
        </w:trPr>
        <w:tc>
          <w:tcPr>
            <w:tcW w:w="9781" w:type="dxa"/>
            <w:shd w:val="clear" w:color="auto" w:fill="EEECE1" w:themeFill="background2"/>
            <w:vAlign w:val="center"/>
          </w:tcPr>
          <w:p w:rsidR="00661515" w:rsidRPr="00F7288E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En el aula indicada y en una hora lectiva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Pr="00F7288E">
              <w:rPr>
                <w:rFonts w:ascii="Helvetica LT Std Light" w:hAnsi="Helvetica LT Std Light"/>
                <w:sz w:val="20"/>
                <w:szCs w:val="20"/>
                <w:vertAlign w:val="superscript"/>
              </w:rPr>
              <w:t>4</w:t>
            </w:r>
          </w:p>
        </w:tc>
      </w:tr>
    </w:tbl>
    <w:p w:rsid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PROCLAMACIÓN DE RESULTADOS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490680" w:rsidP="00AD309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3</w:t>
            </w:r>
            <w:r w:rsidR="00AD3093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>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Proclamación provisional de candidatos electos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661515" w:rsidRPr="00F7288E" w:rsidRDefault="00490680" w:rsidP="00490680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4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7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661515" w:rsidRPr="00F7288E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Plazo de presentación de reclamaciones ante el/la secretario/a académico/a del centro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Pr="00F7288E">
              <w:rPr>
                <w:rFonts w:ascii="Helvetica LT Std Light" w:hAnsi="Helvetica LT Std Light"/>
                <w:sz w:val="20"/>
                <w:szCs w:val="20"/>
                <w:vertAlign w:val="superscript"/>
              </w:rPr>
              <w:t>5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490680" w:rsidP="00AD309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8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951544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Resolución de las reclamaciones, y comunicación a los reclamantes</w:t>
            </w:r>
          </w:p>
        </w:tc>
      </w:tr>
      <w:tr w:rsidR="00951544" w:rsidTr="00F7288E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951544" w:rsidRPr="00F7288E" w:rsidRDefault="00490680" w:rsidP="0012694A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8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951544" w:rsidRPr="00F7288E" w:rsidRDefault="00951544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Proclamación definitiva de candidatos electos</w:t>
            </w:r>
          </w:p>
        </w:tc>
      </w:tr>
    </w:tbl>
    <w:p w:rsidR="00661515" w:rsidRPr="00951544" w:rsidRDefault="00661515" w:rsidP="00951544">
      <w:pPr>
        <w:spacing w:after="0"/>
        <w:rPr>
          <w:sz w:val="16"/>
          <w:szCs w:val="16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D13B5E" w:rsidRDefault="00D13B5E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D13B5E" w:rsidRDefault="00D13B5E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E16B61" w:rsidRDefault="00E16B61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E16B61" w:rsidRDefault="00E16B61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P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</w:rPr>
        <w:t>El plazo de presentación de cualquier tipo de documento finalizará a las 14:00 horas del día señalado y se hará, preferentemente, mediante Registro</w:t>
      </w:r>
      <w:r w:rsidR="00D13B5E">
        <w:rPr>
          <w:rFonts w:ascii="Helvetica LT Std Light" w:hAnsi="Helvetica LT Std Light"/>
          <w:sz w:val="24"/>
          <w:szCs w:val="24"/>
        </w:rPr>
        <w:t xml:space="preserve"> (</w:t>
      </w:r>
      <w:r w:rsidR="00D13B5E" w:rsidRPr="00D13B5E">
        <w:rPr>
          <w:rFonts w:ascii="Helvetica LT Std Light" w:hAnsi="Helvetica LT Std Light"/>
          <w:i/>
          <w:sz w:val="24"/>
          <w:szCs w:val="24"/>
        </w:rPr>
        <w:t>Sede Electrónica</w:t>
      </w:r>
      <w:r w:rsidR="00D13B5E">
        <w:rPr>
          <w:rFonts w:ascii="Helvetica LT Std Light" w:hAnsi="Helvetica LT Std Light"/>
          <w:sz w:val="24"/>
          <w:szCs w:val="24"/>
        </w:rPr>
        <w:t>)</w:t>
      </w:r>
      <w:r>
        <w:rPr>
          <w:rFonts w:ascii="Helvetica LT Std Light" w:hAnsi="Helvetica LT Std Light"/>
          <w:sz w:val="24"/>
          <w:szCs w:val="24"/>
        </w:rPr>
        <w:t>.</w:t>
      </w: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F7288E" w:rsidRDefault="00F7288E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951544" w:rsidRPr="00174E32" w:rsidRDefault="00951544" w:rsidP="00174E32">
      <w:pPr>
        <w:spacing w:after="0"/>
        <w:ind w:left="-709" w:right="-568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</w:rPr>
        <w:t>Aclaraciones</w:t>
      </w:r>
      <w:r w:rsidR="00B23929">
        <w:rPr>
          <w:rFonts w:ascii="Helvetica LT Std Light" w:hAnsi="Helvetica LT Std Light"/>
          <w:sz w:val="24"/>
          <w:szCs w:val="24"/>
        </w:rPr>
        <w:t xml:space="preserve"> / Recomendaciones</w:t>
      </w:r>
      <w:r w:rsidRPr="00174E32">
        <w:rPr>
          <w:rFonts w:ascii="Helvetica LT Std Light" w:hAnsi="Helvetica LT Std Light"/>
          <w:sz w:val="24"/>
          <w:szCs w:val="24"/>
        </w:rPr>
        <w:t>:</w:t>
      </w:r>
    </w:p>
    <w:p w:rsidR="00174E32" w:rsidRP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4"/>
          <w:szCs w:val="24"/>
        </w:rPr>
      </w:pPr>
    </w:p>
    <w:p w:rsidR="00951544" w:rsidRPr="00174E32" w:rsidRDefault="00951544" w:rsidP="00174E32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</w:rPr>
        <w:t xml:space="preserve">Este proceso electoral está reglado por el Reglamento Electoral de la Delegación de Alumnos UPM, en adelante RE-DA-UPM. Disponible en </w:t>
      </w:r>
      <w:hyperlink r:id="rId8" w:history="1">
        <w:r w:rsidRPr="00174E32">
          <w:rPr>
            <w:rStyle w:val="Hipervnculo"/>
            <w:rFonts w:ascii="Helvetica LT Std Light" w:hAnsi="Helvetica LT Std Light"/>
            <w:sz w:val="24"/>
            <w:szCs w:val="24"/>
          </w:rPr>
          <w:t>da</w:t>
        </w:r>
        <w:r w:rsidR="00E16B61">
          <w:rPr>
            <w:rStyle w:val="Hipervnculo"/>
            <w:rFonts w:ascii="Helvetica LT Std Light" w:hAnsi="Helvetica LT Std Light"/>
            <w:sz w:val="24"/>
            <w:szCs w:val="24"/>
          </w:rPr>
          <w:t>.</w:t>
        </w:r>
        <w:r w:rsidRPr="00174E32">
          <w:rPr>
            <w:rStyle w:val="Hipervnculo"/>
            <w:rFonts w:ascii="Helvetica LT Std Light" w:hAnsi="Helvetica LT Std Light"/>
            <w:sz w:val="24"/>
            <w:szCs w:val="24"/>
          </w:rPr>
          <w:t>upm.es/normativas</w:t>
        </w:r>
      </w:hyperlink>
      <w:r w:rsidRPr="00174E32">
        <w:rPr>
          <w:rFonts w:ascii="Helvetica LT Std Light" w:hAnsi="Helvetica LT Std Light"/>
          <w:sz w:val="24"/>
          <w:szCs w:val="24"/>
        </w:rPr>
        <w:t>.</w:t>
      </w:r>
    </w:p>
    <w:p w:rsidR="00174E32" w:rsidRPr="00174E32" w:rsidRDefault="00174E32" w:rsidP="00174E32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</w:p>
    <w:p w:rsidR="00174E32" w:rsidRPr="00174E32" w:rsidRDefault="00951544" w:rsidP="00174E32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  <w:vertAlign w:val="superscript"/>
        </w:rPr>
        <w:t>1</w:t>
      </w:r>
      <w:r w:rsidR="00174E32">
        <w:rPr>
          <w:rFonts w:ascii="Helvetica LT Std Light" w:hAnsi="Helvetica LT Std Light"/>
          <w:sz w:val="24"/>
          <w:szCs w:val="24"/>
          <w:vertAlign w:val="superscript"/>
        </w:rPr>
        <w:t xml:space="preserve"> </w:t>
      </w:r>
      <w:r w:rsidRPr="00174E32">
        <w:rPr>
          <w:rFonts w:ascii="Helvetica LT Std Light" w:hAnsi="Helvetica LT Std Light"/>
          <w:b/>
          <w:sz w:val="24"/>
          <w:szCs w:val="24"/>
        </w:rPr>
        <w:t>RE-DA-UPM Art. 6</w:t>
      </w:r>
      <w:r w:rsidRPr="00174E32">
        <w:rPr>
          <w:rFonts w:ascii="Helvetica LT Std Light" w:hAnsi="Helvetica LT Std Light"/>
          <w:sz w:val="24"/>
          <w:szCs w:val="24"/>
        </w:rPr>
        <w:t xml:space="preserve">: "La convocatoria de las distintas elecciones será publicada con al menos </w:t>
      </w:r>
      <w:r w:rsidRPr="00947973">
        <w:rPr>
          <w:rFonts w:ascii="Helvetica LT Std Light" w:hAnsi="Helvetica LT Std Light"/>
          <w:sz w:val="24"/>
          <w:szCs w:val="24"/>
          <w:u w:val="single"/>
        </w:rPr>
        <w:t>siete días naturales</w:t>
      </w:r>
      <w:r w:rsidRPr="00174E32">
        <w:rPr>
          <w:rFonts w:ascii="Helvetica LT Std Light" w:hAnsi="Helvetica LT Std Light"/>
          <w:sz w:val="24"/>
          <w:szCs w:val="24"/>
        </w:rPr>
        <w:t xml:space="preserve"> de antelación a la fecha de celebración de las mismas...".</w:t>
      </w:r>
    </w:p>
    <w:p w:rsidR="00174E32" w:rsidRPr="00174E32" w:rsidRDefault="00174E32" w:rsidP="00174E32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</w:p>
    <w:p w:rsidR="00174E32" w:rsidRPr="00174E32" w:rsidRDefault="00174E32" w:rsidP="00174E32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  <w:vertAlign w:val="superscript"/>
        </w:rPr>
        <w:t>2</w:t>
      </w:r>
      <w:r>
        <w:rPr>
          <w:rFonts w:ascii="Helvetica LT Std Light" w:hAnsi="Helvetica LT Std Light"/>
          <w:sz w:val="24"/>
          <w:szCs w:val="24"/>
          <w:vertAlign w:val="superscript"/>
        </w:rPr>
        <w:t xml:space="preserve"> </w:t>
      </w:r>
      <w:r w:rsidR="00951544" w:rsidRPr="00174E32">
        <w:rPr>
          <w:rFonts w:ascii="Helvetica LT Std Light" w:hAnsi="Helvetica LT Std Light"/>
          <w:b/>
          <w:sz w:val="24"/>
          <w:szCs w:val="24"/>
        </w:rPr>
        <w:t>RE-DA-UPM Art. 14</w:t>
      </w:r>
      <w:r w:rsidR="00951544" w:rsidRPr="00174E32">
        <w:rPr>
          <w:rFonts w:ascii="Helvetica LT Std Light" w:hAnsi="Helvetica LT Std Light"/>
          <w:sz w:val="24"/>
          <w:szCs w:val="24"/>
        </w:rPr>
        <w:t xml:space="preserve">: "La votación se realizará en el </w:t>
      </w:r>
      <w:r w:rsidR="00951544" w:rsidRPr="00947973">
        <w:rPr>
          <w:rFonts w:ascii="Helvetica LT Std Light" w:hAnsi="Helvetica LT Std Light"/>
          <w:sz w:val="24"/>
          <w:szCs w:val="24"/>
          <w:u w:val="single"/>
        </w:rPr>
        <w:t>aula de clase y en una hora lectiva</w:t>
      </w:r>
      <w:r w:rsidR="00951544" w:rsidRPr="00174E32">
        <w:rPr>
          <w:rFonts w:ascii="Helvetica LT Std Light" w:hAnsi="Helvetica LT Std Light"/>
          <w:sz w:val="24"/>
          <w:szCs w:val="24"/>
        </w:rPr>
        <w:t xml:space="preserve">. El horario de votación será hecho público por el Secretario del Centro con al menos </w:t>
      </w:r>
      <w:r w:rsidR="00951544" w:rsidRPr="00947973">
        <w:rPr>
          <w:rFonts w:ascii="Helvetica LT Std Light" w:hAnsi="Helvetica LT Std Light"/>
          <w:sz w:val="24"/>
          <w:szCs w:val="24"/>
          <w:u w:val="single"/>
        </w:rPr>
        <w:t>tres días</w:t>
      </w:r>
      <w:r w:rsidR="00951544" w:rsidRPr="00174E32">
        <w:rPr>
          <w:rFonts w:ascii="Helvetica LT Std Light" w:hAnsi="Helvetica LT Std Light"/>
          <w:sz w:val="24"/>
          <w:szCs w:val="24"/>
        </w:rPr>
        <w:t xml:space="preserve"> de antelación con respecto a las elecciones...".</w:t>
      </w:r>
    </w:p>
    <w:p w:rsidR="00174E32" w:rsidRPr="00174E32" w:rsidRDefault="00174E32" w:rsidP="00174E32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</w:p>
    <w:p w:rsidR="00951544" w:rsidRPr="00174E32" w:rsidRDefault="00174E32" w:rsidP="00174E32">
      <w:pPr>
        <w:ind w:left="-709" w:right="-568"/>
        <w:jc w:val="both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  <w:vertAlign w:val="superscript"/>
        </w:rPr>
        <w:t>3</w:t>
      </w:r>
      <w:r>
        <w:rPr>
          <w:rFonts w:ascii="Helvetica LT Std Light" w:hAnsi="Helvetica LT Std Light"/>
          <w:sz w:val="24"/>
          <w:szCs w:val="24"/>
          <w:vertAlign w:val="superscript"/>
        </w:rPr>
        <w:t xml:space="preserve"> </w:t>
      </w:r>
      <w:r w:rsidR="00951544" w:rsidRPr="00174E32">
        <w:rPr>
          <w:rFonts w:ascii="Helvetica LT Std Light" w:hAnsi="Helvetica LT Std Light"/>
          <w:sz w:val="24"/>
          <w:szCs w:val="24"/>
        </w:rPr>
        <w:t xml:space="preserve">Se contemplan el sábado y el domingo para la celebración de procesos electores. No se pueden celebrar elecciones con anterioridad a la fecha indicada en virtud del </w:t>
      </w:r>
      <w:r w:rsidR="00951544" w:rsidRPr="00174E32">
        <w:rPr>
          <w:rFonts w:ascii="Helvetica LT Std Light" w:hAnsi="Helvetica LT Std Light"/>
          <w:b/>
          <w:sz w:val="24"/>
          <w:szCs w:val="24"/>
        </w:rPr>
        <w:t>Art. 7</w:t>
      </w:r>
      <w:r w:rsidR="00951544" w:rsidRPr="00174E32">
        <w:rPr>
          <w:rFonts w:ascii="Helvetica LT Std Light" w:hAnsi="Helvetica LT Std Light"/>
          <w:sz w:val="24"/>
          <w:szCs w:val="24"/>
        </w:rPr>
        <w:t xml:space="preserve"> del Reglamento Electoral UPM.</w:t>
      </w:r>
    </w:p>
    <w:p w:rsidR="00174E32" w:rsidRPr="00174E32" w:rsidRDefault="00174E32" w:rsidP="00174E32">
      <w:pPr>
        <w:ind w:left="-709" w:right="-568"/>
        <w:jc w:val="both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  <w:vertAlign w:val="superscript"/>
        </w:rPr>
        <w:t>4</w:t>
      </w:r>
      <w:r>
        <w:rPr>
          <w:rFonts w:ascii="Helvetica LT Std Light" w:hAnsi="Helvetica LT Std Light"/>
          <w:sz w:val="24"/>
          <w:szCs w:val="24"/>
          <w:vertAlign w:val="superscript"/>
        </w:rPr>
        <w:t xml:space="preserve"> </w:t>
      </w:r>
      <w:r w:rsidRPr="00174E32">
        <w:rPr>
          <w:rFonts w:ascii="Helvetica LT Std Light" w:hAnsi="Helvetica LT Std Light"/>
          <w:sz w:val="24"/>
          <w:szCs w:val="24"/>
        </w:rPr>
        <w:t xml:space="preserve">Como recomendación, </w:t>
      </w:r>
      <w:r>
        <w:rPr>
          <w:rFonts w:ascii="Helvetica LT Std Light" w:hAnsi="Helvetica LT Std Light"/>
          <w:sz w:val="24"/>
          <w:szCs w:val="24"/>
        </w:rPr>
        <w:t>celebra</w:t>
      </w:r>
      <w:r w:rsidR="00985416">
        <w:rPr>
          <w:rFonts w:ascii="Helvetica LT Std Light" w:hAnsi="Helvetica LT Std Light"/>
          <w:sz w:val="24"/>
          <w:szCs w:val="24"/>
        </w:rPr>
        <w:t>r</w:t>
      </w:r>
      <w:r>
        <w:rPr>
          <w:rFonts w:ascii="Helvetica LT Std Light" w:hAnsi="Helvetica LT Std Light"/>
          <w:sz w:val="24"/>
          <w:szCs w:val="24"/>
        </w:rPr>
        <w:t xml:space="preserve"> la elección del delegado/a y subdelegado/a de grupo en la </w:t>
      </w:r>
      <w:r w:rsidRPr="00947973">
        <w:rPr>
          <w:rFonts w:ascii="Helvetica LT Std Light" w:hAnsi="Helvetica LT Std Light"/>
          <w:sz w:val="24"/>
          <w:szCs w:val="24"/>
          <w:u w:val="single"/>
        </w:rPr>
        <w:t>asignatura que más estudiantes matriculados tenga</w:t>
      </w:r>
      <w:r>
        <w:rPr>
          <w:rFonts w:ascii="Helvetica LT Std Light" w:hAnsi="Helvetica LT Std Light"/>
          <w:sz w:val="24"/>
          <w:szCs w:val="24"/>
        </w:rPr>
        <w:t xml:space="preserve">, para que estén </w:t>
      </w:r>
      <w:r w:rsidR="00947973">
        <w:rPr>
          <w:rFonts w:ascii="Helvetica LT Std Light" w:hAnsi="Helvetica LT Std Light"/>
          <w:sz w:val="24"/>
          <w:szCs w:val="24"/>
        </w:rPr>
        <w:t xml:space="preserve">presentes </w:t>
      </w:r>
      <w:r>
        <w:rPr>
          <w:rFonts w:ascii="Helvetica LT Std Light" w:hAnsi="Helvetica LT Std Light"/>
          <w:sz w:val="24"/>
          <w:szCs w:val="24"/>
        </w:rPr>
        <w:t>la mayoría d</w:t>
      </w:r>
      <w:r w:rsidR="00947973">
        <w:rPr>
          <w:rFonts w:ascii="Helvetica LT Std Light" w:hAnsi="Helvetica LT Std Light"/>
          <w:sz w:val="24"/>
          <w:szCs w:val="24"/>
        </w:rPr>
        <w:t>e los estudiantes.</w:t>
      </w:r>
    </w:p>
    <w:p w:rsidR="00951544" w:rsidRDefault="00174E32" w:rsidP="00DC5192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  <w:vertAlign w:val="superscript"/>
        </w:rPr>
        <w:t>5</w:t>
      </w:r>
      <w:r>
        <w:rPr>
          <w:rFonts w:ascii="Helvetica LT Std Light" w:hAnsi="Helvetica LT Std Light"/>
          <w:sz w:val="24"/>
          <w:szCs w:val="24"/>
          <w:vertAlign w:val="superscript"/>
        </w:rPr>
        <w:t xml:space="preserve"> </w:t>
      </w:r>
      <w:r w:rsidR="00951544" w:rsidRPr="00174E32">
        <w:rPr>
          <w:rFonts w:ascii="Helvetica LT Std Light" w:hAnsi="Helvetica LT Std Light"/>
          <w:b/>
          <w:sz w:val="24"/>
          <w:szCs w:val="24"/>
        </w:rPr>
        <w:t>RE-DA-UPM Art. 8</w:t>
      </w:r>
      <w:r w:rsidR="00951544" w:rsidRPr="00174E32">
        <w:rPr>
          <w:rFonts w:ascii="Helvetica LT Std Light" w:hAnsi="Helvetica LT Std Light"/>
          <w:sz w:val="24"/>
          <w:szCs w:val="24"/>
        </w:rPr>
        <w:t xml:space="preserve">: "En caso de disconformidad con el proceso en el mismo podrá imponerse reclamación o recurso en contra, que se presentará mediante escrito en el Registro de la  Universidad Politécnica de Madrid a la atención del </w:t>
      </w:r>
      <w:r w:rsidR="00951544" w:rsidRPr="00947973">
        <w:rPr>
          <w:rFonts w:ascii="Helvetica LT Std Light" w:hAnsi="Helvetica LT Std Light"/>
          <w:sz w:val="24"/>
          <w:szCs w:val="24"/>
          <w:u w:val="single"/>
        </w:rPr>
        <w:t>Secretario del Centro</w:t>
      </w:r>
      <w:r w:rsidR="00951544" w:rsidRPr="00174E32">
        <w:rPr>
          <w:rFonts w:ascii="Helvetica LT Std Light" w:hAnsi="Helvetica LT Std Light"/>
          <w:sz w:val="24"/>
          <w:szCs w:val="24"/>
        </w:rPr>
        <w:t xml:space="preserve"> (en el caso de procesos electorales cuyo ámbito sea el Centro)..."</w:t>
      </w:r>
    </w:p>
    <w:p w:rsidR="00DC5192" w:rsidRDefault="00DC5192" w:rsidP="00DC5192">
      <w:pPr>
        <w:pStyle w:val="Default"/>
        <w:ind w:left="11"/>
        <w:jc w:val="center"/>
        <w:rPr>
          <w:rFonts w:ascii="HelveticaRounded LT Std BdCn" w:hAnsi="HelveticaRounded LT Std BdCn" w:cstheme="minorBidi"/>
          <w:color w:val="FF0000"/>
          <w:sz w:val="32"/>
          <w:szCs w:val="32"/>
        </w:rPr>
      </w:pPr>
    </w:p>
    <w:p w:rsidR="00DC5192" w:rsidRPr="00B15A66" w:rsidRDefault="00DC5192" w:rsidP="00DC5192">
      <w:pPr>
        <w:pStyle w:val="Default"/>
        <w:ind w:left="-284" w:right="-568"/>
        <w:jc w:val="center"/>
        <w:rPr>
          <w:rFonts w:ascii="HelveticaRounded LT Std BdCn" w:hAnsi="HelveticaRounded LT Std BdCn" w:cstheme="minorBidi"/>
          <w:color w:val="FF0000"/>
          <w:sz w:val="32"/>
          <w:szCs w:val="32"/>
        </w:rPr>
      </w:pPr>
      <w:r w:rsidRPr="00B15A66">
        <w:rPr>
          <w:rFonts w:ascii="HelveticaRounded LT Std BdCn" w:hAnsi="HelveticaRounded LT Std BdCn" w:cstheme="minorBidi"/>
          <w:color w:val="FF0000"/>
          <w:sz w:val="32"/>
          <w:szCs w:val="32"/>
        </w:rPr>
        <w:t xml:space="preserve">Festivos </w:t>
      </w:r>
      <w:r>
        <w:rPr>
          <w:rFonts w:ascii="HelveticaRounded LT Std BdCn" w:hAnsi="HelveticaRounded LT Std BdCn" w:cstheme="minorBidi"/>
          <w:color w:val="FF0000"/>
          <w:sz w:val="32"/>
          <w:szCs w:val="32"/>
        </w:rPr>
        <w:t xml:space="preserve">comunes </w:t>
      </w:r>
      <w:r w:rsidRPr="00B15A66">
        <w:rPr>
          <w:rFonts w:ascii="HelveticaRounded LT Std BdCn" w:hAnsi="HelveticaRounded LT Std BdCn" w:cstheme="minorBidi"/>
          <w:color w:val="FF0000"/>
          <w:sz w:val="32"/>
          <w:szCs w:val="32"/>
        </w:rPr>
        <w:t>a tener en cuenta</w:t>
      </w:r>
    </w:p>
    <w:p w:rsidR="00DC5192" w:rsidRDefault="00DC5192" w:rsidP="00DC5192">
      <w:pPr>
        <w:pStyle w:val="Default"/>
        <w:ind w:left="-284" w:right="-568"/>
        <w:rPr>
          <w:rFonts w:ascii="Helvetica LT Std Light" w:hAnsi="Helvetica LT Std Light" w:cstheme="minorBidi"/>
          <w:color w:val="auto"/>
        </w:rPr>
      </w:pPr>
    </w:p>
    <w:p w:rsidR="00DC5192" w:rsidRDefault="00DC5192" w:rsidP="001A7C43">
      <w:pPr>
        <w:pStyle w:val="Default"/>
        <w:numPr>
          <w:ilvl w:val="0"/>
          <w:numId w:val="1"/>
        </w:numPr>
        <w:ind w:left="-284" w:right="-568"/>
        <w:rPr>
          <w:rFonts w:ascii="Helvetica LT Std Light" w:hAnsi="Helvetica LT Std Light" w:cstheme="minorBidi"/>
          <w:color w:val="auto"/>
        </w:rPr>
      </w:pPr>
      <w:r>
        <w:rPr>
          <w:rFonts w:ascii="Helvetica LT Std Light" w:hAnsi="Helvetica LT Std Light" w:cstheme="minorBidi"/>
          <w:color w:val="auto"/>
        </w:rPr>
        <w:t>12 Octubre &gt;&gt; Fiesta Nacional de España.</w:t>
      </w:r>
    </w:p>
    <w:p w:rsidR="00E16B61" w:rsidRPr="001A7C43" w:rsidRDefault="00E16B61" w:rsidP="00E16B61">
      <w:pPr>
        <w:pStyle w:val="Default"/>
        <w:ind w:left="-284" w:right="-568"/>
        <w:rPr>
          <w:rFonts w:ascii="Helvetica LT Std Light" w:hAnsi="Helvetica LT Std Light" w:cstheme="minorBidi"/>
          <w:color w:val="auto"/>
        </w:rPr>
      </w:pPr>
    </w:p>
    <w:sectPr w:rsidR="00E16B61" w:rsidRPr="001A7C43" w:rsidSect="005877C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A74" w:rsidRDefault="00263A74" w:rsidP="00396FA8">
      <w:pPr>
        <w:spacing w:after="0" w:line="240" w:lineRule="auto"/>
      </w:pPr>
      <w:r>
        <w:separator/>
      </w:r>
    </w:p>
  </w:endnote>
  <w:endnote w:type="continuationSeparator" w:id="0">
    <w:p w:rsidR="00263A74" w:rsidRDefault="00263A74" w:rsidP="0039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Rounded LT Std BdCn">
    <w:panose1 w:val="020F0706030703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LT Std Ligh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97C" w:rsidRDefault="00A4297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97C" w:rsidRDefault="00A4297C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97C" w:rsidRDefault="00A4297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A74" w:rsidRDefault="00263A74" w:rsidP="00396FA8">
      <w:pPr>
        <w:spacing w:after="0" w:line="240" w:lineRule="auto"/>
      </w:pPr>
      <w:r>
        <w:separator/>
      </w:r>
    </w:p>
  </w:footnote>
  <w:footnote w:type="continuationSeparator" w:id="0">
    <w:p w:rsidR="00263A74" w:rsidRDefault="00263A74" w:rsidP="00396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891FE6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613468" o:spid="_x0000_s2062" type="#_x0000_t75" style="position:absolute;margin-left:0;margin-top:0;width:595.1pt;height:842.05pt;z-index:-251649024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0984646" o:spid="_x0000_s2059" type="#_x0000_t75" style="position:absolute;margin-left:0;margin-top:0;width:595.1pt;height:842.05pt;z-index:-251651072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7" o:spid="_x0000_s2056" type="#_x0000_t75" style="position:absolute;margin-left:0;margin-top:0;width:595.05pt;height:842.05pt;z-index:-251653120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8" o:spid="_x0000_s2053" type="#_x0000_t75" style="position:absolute;margin-left:0;margin-top:0;width:595.05pt;height:842.05pt;z-index:-251655168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8" o:spid="_x0000_s2050" type="#_x0000_t75" style="position:absolute;margin-left:0;margin-top:0;width:595.05pt;height:842.05pt;z-index:-251657216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891FE6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613469" o:spid="_x0000_s2063" type="#_x0000_t75" style="position:absolute;margin-left:0;margin-top:0;width:595.1pt;height:842.05pt;z-index:-251648000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891FE6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613467" o:spid="_x0000_s2061" type="#_x0000_t75" style="position:absolute;margin-left:0;margin-top:0;width:595.1pt;height:842.05pt;z-index:-251650048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0984645" o:spid="_x0000_s2058" type="#_x0000_t75" style="position:absolute;margin-left:0;margin-top:0;width:595.1pt;height:842.05pt;z-index:-251652096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6" o:spid="_x0000_s2055" type="#_x0000_t75" style="position:absolute;margin-left:0;margin-top:0;width:595.05pt;height:842.05pt;z-index:-251654144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7" o:spid="_x0000_s2052" type="#_x0000_t75" style="position:absolute;margin-left:0;margin-top:0;width:595.05pt;height:842.05pt;z-index:-251656192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7" o:spid="_x0000_s2049" type="#_x0000_t75" style="position:absolute;margin-left:0;margin-top:0;width:595.05pt;height:842.05pt;z-index:-251658240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9C77B8"/>
    <w:multiLevelType w:val="hybridMultilevel"/>
    <w:tmpl w:val="634E4720"/>
    <w:lvl w:ilvl="0" w:tplc="0C0A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96FA8"/>
    <w:rsid w:val="000D1685"/>
    <w:rsid w:val="0012694A"/>
    <w:rsid w:val="00140A30"/>
    <w:rsid w:val="0014317E"/>
    <w:rsid w:val="00174E32"/>
    <w:rsid w:val="001A7C43"/>
    <w:rsid w:val="001F7FDF"/>
    <w:rsid w:val="00263A74"/>
    <w:rsid w:val="002E6672"/>
    <w:rsid w:val="0033114C"/>
    <w:rsid w:val="00396FA8"/>
    <w:rsid w:val="003E1932"/>
    <w:rsid w:val="0041450A"/>
    <w:rsid w:val="00450E82"/>
    <w:rsid w:val="00490680"/>
    <w:rsid w:val="004D64E9"/>
    <w:rsid w:val="0055528B"/>
    <w:rsid w:val="005735B6"/>
    <w:rsid w:val="005877C8"/>
    <w:rsid w:val="005E2E51"/>
    <w:rsid w:val="005E4ED5"/>
    <w:rsid w:val="00626612"/>
    <w:rsid w:val="0064755B"/>
    <w:rsid w:val="00661515"/>
    <w:rsid w:val="006A06CC"/>
    <w:rsid w:val="006E244E"/>
    <w:rsid w:val="007166D4"/>
    <w:rsid w:val="008268C8"/>
    <w:rsid w:val="00891FE6"/>
    <w:rsid w:val="008B2FDF"/>
    <w:rsid w:val="008E6058"/>
    <w:rsid w:val="009359F6"/>
    <w:rsid w:val="00947973"/>
    <w:rsid w:val="00951544"/>
    <w:rsid w:val="00955E35"/>
    <w:rsid w:val="00985416"/>
    <w:rsid w:val="00A4297C"/>
    <w:rsid w:val="00A63018"/>
    <w:rsid w:val="00AA2216"/>
    <w:rsid w:val="00AD3093"/>
    <w:rsid w:val="00B23929"/>
    <w:rsid w:val="00BA1B13"/>
    <w:rsid w:val="00C4056A"/>
    <w:rsid w:val="00C655B7"/>
    <w:rsid w:val="00C72913"/>
    <w:rsid w:val="00D13B5E"/>
    <w:rsid w:val="00D91F76"/>
    <w:rsid w:val="00DC5192"/>
    <w:rsid w:val="00DD5BE8"/>
    <w:rsid w:val="00DE2C3C"/>
    <w:rsid w:val="00DF5A16"/>
    <w:rsid w:val="00E16B61"/>
    <w:rsid w:val="00E919E1"/>
    <w:rsid w:val="00F205A1"/>
    <w:rsid w:val="00F7288E"/>
    <w:rsid w:val="00FD0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7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96FA8"/>
  </w:style>
  <w:style w:type="paragraph" w:styleId="Piedepgina">
    <w:name w:val="footer"/>
    <w:basedOn w:val="Normal"/>
    <w:link w:val="Piedepgina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96FA8"/>
  </w:style>
  <w:style w:type="table" w:styleId="Tablaconcuadrcula">
    <w:name w:val="Table Grid"/>
    <w:basedOn w:val="Tablanormal"/>
    <w:uiPriority w:val="59"/>
    <w:rsid w:val="00661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1544"/>
    <w:rPr>
      <w:color w:val="00509B" w:themeColor="hyperlink"/>
      <w:u w:val="single"/>
    </w:rPr>
  </w:style>
  <w:style w:type="paragraph" w:customStyle="1" w:styleId="Default">
    <w:name w:val="Default"/>
    <w:rsid w:val="00DC5192"/>
    <w:pPr>
      <w:autoSpaceDE w:val="0"/>
      <w:autoSpaceDN w:val="0"/>
      <w:adjustRightInd w:val="0"/>
      <w:spacing w:after="0" w:line="240" w:lineRule="auto"/>
    </w:pPr>
    <w:rPr>
      <w:rFonts w:ascii="Avenir LT Std 45 Book" w:hAnsi="Avenir LT Std 45 Book" w:cs="Avenir LT Std 45 Boo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.upm.es/recursos/normativas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Personalizado 9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509B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36B886-F881-40C9-8037-25ADCEBC8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368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2024-09-07T21:24:00Z</dcterms:created>
  <dcterms:modified xsi:type="dcterms:W3CDTF">2024-09-07T21:24:00Z</dcterms:modified>
</cp:coreProperties>
</file>